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31A2" w:rsidRDefault="00A231A2" w:rsidP="00A231A2">
      <w:pPr>
        <w:pStyle w:val="Heading4"/>
        <w:rPr>
          <w:rFonts w:ascii="Tahoma" w:hAnsi="Tahoma" w:cs="Tahoma"/>
          <w:sz w:val="20"/>
          <w:szCs w:val="20"/>
        </w:rPr>
      </w:pPr>
    </w:p>
    <w:p w:rsidR="00A231A2" w:rsidRPr="00A231A2" w:rsidRDefault="00A231A2" w:rsidP="00A231A2"/>
    <w:p w:rsidR="00A231A2" w:rsidRDefault="00A231A2" w:rsidP="00A231A2">
      <w:pPr>
        <w:pStyle w:val="Heading4"/>
      </w:pPr>
      <w:r w:rsidRPr="008B7AAE">
        <w:rPr>
          <w:rFonts w:ascii="Tahoma" w:hAnsi="Tahoma" w:cs="Tahoma"/>
          <w:sz w:val="20"/>
          <w:szCs w:val="20"/>
        </w:rPr>
        <w:t>BID FORM A (TECHNICAL PROPOSAL</w:t>
      </w:r>
      <w:r>
        <w:t>)</w:t>
      </w:r>
    </w:p>
    <w:p w:rsidR="00B146C4" w:rsidRDefault="00B146C4" w:rsidP="00B146C4"/>
    <w:p w:rsidR="00B146C4" w:rsidRPr="00B146C4" w:rsidRDefault="00B146C4" w:rsidP="00B146C4"/>
    <w:tbl>
      <w:tblPr>
        <w:tblStyle w:val="TableGrid"/>
        <w:tblW w:w="7284" w:type="dxa"/>
        <w:tblInd w:w="738" w:type="dxa"/>
        <w:tblLook w:val="04A0" w:firstRow="1" w:lastRow="0" w:firstColumn="1" w:lastColumn="0" w:noHBand="0" w:noVBand="1"/>
      </w:tblPr>
      <w:tblGrid>
        <w:gridCol w:w="4230"/>
        <w:gridCol w:w="1620"/>
        <w:gridCol w:w="1434"/>
      </w:tblGrid>
      <w:tr w:rsidR="00A231A2" w:rsidTr="00735155">
        <w:trPr>
          <w:trHeight w:val="440"/>
        </w:trPr>
        <w:tc>
          <w:tcPr>
            <w:tcW w:w="4230" w:type="dxa"/>
            <w:vAlign w:val="center"/>
          </w:tcPr>
          <w:p w:rsidR="00A231A2" w:rsidRPr="008B7AAE" w:rsidRDefault="00A231A2" w:rsidP="00735155">
            <w:pPr>
              <w:tabs>
                <w:tab w:val="left" w:pos="3492"/>
                <w:tab w:val="left" w:pos="3597"/>
              </w:tabs>
              <w:ind w:left="792" w:hanging="360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B7AAE">
              <w:rPr>
                <w:rFonts w:ascii="Tahoma" w:hAnsi="Tahoma" w:cs="Tahoma"/>
                <w:sz w:val="16"/>
                <w:szCs w:val="16"/>
              </w:rPr>
              <w:t>Summary of Requirements</w:t>
            </w:r>
          </w:p>
        </w:tc>
        <w:tc>
          <w:tcPr>
            <w:tcW w:w="1620" w:type="dxa"/>
            <w:vAlign w:val="center"/>
          </w:tcPr>
          <w:p w:rsidR="00A231A2" w:rsidRPr="008B7AAE" w:rsidRDefault="00A231A2" w:rsidP="0073515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B7AAE">
              <w:rPr>
                <w:rFonts w:ascii="Tahoma" w:hAnsi="Tahoma" w:cs="Tahoma"/>
                <w:sz w:val="16"/>
                <w:szCs w:val="16"/>
              </w:rPr>
              <w:t>Quantity</w:t>
            </w:r>
          </w:p>
        </w:tc>
        <w:tc>
          <w:tcPr>
            <w:tcW w:w="1434" w:type="dxa"/>
            <w:vAlign w:val="center"/>
          </w:tcPr>
          <w:p w:rsidR="00A231A2" w:rsidRPr="008B7AAE" w:rsidRDefault="00A231A2" w:rsidP="0073515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B7AAE">
              <w:rPr>
                <w:rFonts w:ascii="Tahoma" w:hAnsi="Tahoma" w:cs="Tahoma"/>
                <w:sz w:val="16"/>
                <w:szCs w:val="16"/>
              </w:rPr>
              <w:t>Bidder’s Offer</w:t>
            </w:r>
          </w:p>
        </w:tc>
      </w:tr>
      <w:tr w:rsidR="00A231A2" w:rsidTr="00735155">
        <w:trPr>
          <w:trHeight w:val="731"/>
        </w:trPr>
        <w:tc>
          <w:tcPr>
            <w:tcW w:w="4230" w:type="dxa"/>
          </w:tcPr>
          <w:p w:rsidR="00A231A2" w:rsidRPr="008B7AAE" w:rsidRDefault="00A231A2" w:rsidP="00B32A25">
            <w:pPr>
              <w:tabs>
                <w:tab w:val="left" w:pos="3492"/>
                <w:tab w:val="left" w:pos="3597"/>
              </w:tabs>
              <w:spacing w:after="0" w:line="240" w:lineRule="auto"/>
              <w:ind w:left="792" w:hanging="360"/>
              <w:outlineLvl w:val="0"/>
              <w:rPr>
                <w:rFonts w:ascii="Tahoma" w:hAnsi="Tahoma" w:cs="Tahoma"/>
                <w:sz w:val="16"/>
                <w:szCs w:val="16"/>
              </w:rPr>
            </w:pPr>
            <w:proofErr w:type="gramStart"/>
            <w:r w:rsidRPr="008B7AAE">
              <w:rPr>
                <w:rFonts w:ascii="Tahoma" w:hAnsi="Tahoma" w:cs="Tahoma"/>
                <w:sz w:val="16"/>
                <w:szCs w:val="16"/>
              </w:rPr>
              <w:t>1.</w:t>
            </w:r>
            <w:r w:rsidRPr="008B7AAE">
              <w:rPr>
                <w:rStyle w:val="Emphasis"/>
                <w:rFonts w:ascii="Tahoma" w:hAnsi="Tahoma" w:cs="Tahoma"/>
                <w:sz w:val="16"/>
                <w:szCs w:val="16"/>
              </w:rPr>
              <w:t>Caliber</w:t>
            </w:r>
            <w:proofErr w:type="gramEnd"/>
            <w:r w:rsidRPr="008B7AAE">
              <w:rPr>
                <w:rFonts w:ascii="Tahoma" w:hAnsi="Tahoma" w:cs="Tahoma"/>
                <w:sz w:val="16"/>
                <w:szCs w:val="16"/>
              </w:rPr>
              <w:t xml:space="preserve"> 9mm, pistol, with at least 18 live     Ammunitions</w:t>
            </w:r>
            <w:r w:rsidR="00B32A25">
              <w:rPr>
                <w:rFonts w:ascii="Tahoma" w:hAnsi="Tahoma" w:cs="Tahoma"/>
                <w:sz w:val="16"/>
                <w:szCs w:val="16"/>
              </w:rPr>
              <w:t xml:space="preserve"> and one (1) shotgun with least 10 live ammunitions.</w:t>
            </w:r>
            <w:r w:rsidRPr="008B7AAE">
              <w:rPr>
                <w:rFonts w:ascii="Tahoma" w:hAnsi="Tahoma" w:cs="Tahoma"/>
                <w:sz w:val="16"/>
                <w:szCs w:val="16"/>
              </w:rPr>
              <w:t xml:space="preserve">.            </w:t>
            </w:r>
          </w:p>
        </w:tc>
        <w:tc>
          <w:tcPr>
            <w:tcW w:w="1620" w:type="dxa"/>
          </w:tcPr>
          <w:p w:rsidR="00A231A2" w:rsidRPr="008B7AAE" w:rsidRDefault="00B32A25" w:rsidP="00735155">
            <w:pPr>
              <w:spacing w:after="0" w:line="240" w:lineRule="auto"/>
              <w:outlineLvl w:val="0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="00A231A2" w:rsidRPr="008B7AAE">
              <w:rPr>
                <w:rFonts w:ascii="Tahoma" w:hAnsi="Tahoma" w:cs="Tahoma"/>
                <w:sz w:val="16"/>
                <w:szCs w:val="16"/>
              </w:rPr>
              <w:t xml:space="preserve"> units</w:t>
            </w:r>
            <w:r>
              <w:rPr>
                <w:rFonts w:ascii="Tahoma" w:hAnsi="Tahoma" w:cs="Tahoma"/>
                <w:sz w:val="16"/>
                <w:szCs w:val="16"/>
              </w:rPr>
              <w:t>/shifting</w:t>
            </w:r>
          </w:p>
        </w:tc>
        <w:tc>
          <w:tcPr>
            <w:tcW w:w="1434" w:type="dxa"/>
          </w:tcPr>
          <w:p w:rsidR="00A231A2" w:rsidRPr="008B7AAE" w:rsidRDefault="00A231A2" w:rsidP="00735155">
            <w:pPr>
              <w:spacing w:after="0" w:line="240" w:lineRule="auto"/>
              <w:outlineLvl w:val="0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A231A2" w:rsidTr="00735155">
        <w:trPr>
          <w:trHeight w:val="532"/>
        </w:trPr>
        <w:tc>
          <w:tcPr>
            <w:tcW w:w="4230" w:type="dxa"/>
          </w:tcPr>
          <w:p w:rsidR="00A231A2" w:rsidRPr="008B7AAE" w:rsidRDefault="00A231A2" w:rsidP="00735155">
            <w:pPr>
              <w:pStyle w:val="NoSpacing"/>
              <w:tabs>
                <w:tab w:val="left" w:pos="3492"/>
                <w:tab w:val="left" w:pos="3597"/>
              </w:tabs>
              <w:spacing w:after="0" w:line="240" w:lineRule="auto"/>
              <w:ind w:left="792" w:hanging="360"/>
              <w:outlineLvl w:val="0"/>
              <w:rPr>
                <w:rFonts w:ascii="Tahoma" w:hAnsi="Tahoma" w:cs="Tahoma"/>
                <w:sz w:val="16"/>
                <w:szCs w:val="16"/>
              </w:rPr>
            </w:pPr>
            <w:r w:rsidRPr="008B7AAE">
              <w:rPr>
                <w:rFonts w:ascii="Tahoma" w:hAnsi="Tahoma" w:cs="Tahoma"/>
                <w:sz w:val="16"/>
                <w:szCs w:val="16"/>
              </w:rPr>
              <w:t>2. Handheld Radio, must have at least 5km. radius    coverage</w:t>
            </w:r>
          </w:p>
        </w:tc>
        <w:tc>
          <w:tcPr>
            <w:tcW w:w="1620" w:type="dxa"/>
          </w:tcPr>
          <w:p w:rsidR="00A231A2" w:rsidRPr="008B7AAE" w:rsidRDefault="00B32A25" w:rsidP="00735155">
            <w:pPr>
              <w:spacing w:after="0" w:line="240" w:lineRule="auto"/>
              <w:outlineLvl w:val="0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="00A231A2" w:rsidRPr="008B7AAE">
              <w:rPr>
                <w:rFonts w:ascii="Tahoma" w:hAnsi="Tahoma" w:cs="Tahoma"/>
                <w:sz w:val="16"/>
                <w:szCs w:val="16"/>
              </w:rPr>
              <w:t xml:space="preserve"> units</w:t>
            </w:r>
            <w:r>
              <w:rPr>
                <w:rFonts w:ascii="Tahoma" w:hAnsi="Tahoma" w:cs="Tahoma"/>
                <w:sz w:val="16"/>
                <w:szCs w:val="16"/>
              </w:rPr>
              <w:t>/shifting</w:t>
            </w:r>
          </w:p>
        </w:tc>
        <w:tc>
          <w:tcPr>
            <w:tcW w:w="1434" w:type="dxa"/>
          </w:tcPr>
          <w:p w:rsidR="00A231A2" w:rsidRPr="008B7AAE" w:rsidRDefault="00A231A2" w:rsidP="00735155">
            <w:pPr>
              <w:spacing w:after="0" w:line="240" w:lineRule="auto"/>
              <w:outlineLvl w:val="0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A231A2" w:rsidTr="00735155">
        <w:trPr>
          <w:trHeight w:val="392"/>
        </w:trPr>
        <w:tc>
          <w:tcPr>
            <w:tcW w:w="4230" w:type="dxa"/>
          </w:tcPr>
          <w:p w:rsidR="00A231A2" w:rsidRPr="008B7AAE" w:rsidRDefault="00A231A2" w:rsidP="00735155">
            <w:pPr>
              <w:tabs>
                <w:tab w:val="left" w:pos="3492"/>
                <w:tab w:val="left" w:pos="3597"/>
              </w:tabs>
              <w:spacing w:after="0" w:line="240" w:lineRule="auto"/>
              <w:ind w:left="792" w:hanging="360"/>
              <w:outlineLvl w:val="0"/>
              <w:rPr>
                <w:rFonts w:ascii="Tahoma" w:hAnsi="Tahoma" w:cs="Tahoma"/>
                <w:sz w:val="16"/>
                <w:szCs w:val="16"/>
              </w:rPr>
            </w:pPr>
            <w:r w:rsidRPr="008B7AAE">
              <w:rPr>
                <w:rFonts w:ascii="Tahoma" w:hAnsi="Tahoma" w:cs="Tahoma"/>
                <w:sz w:val="16"/>
                <w:szCs w:val="16"/>
              </w:rPr>
              <w:t>3.Metal Detector</w:t>
            </w:r>
          </w:p>
        </w:tc>
        <w:tc>
          <w:tcPr>
            <w:tcW w:w="1620" w:type="dxa"/>
          </w:tcPr>
          <w:p w:rsidR="00A231A2" w:rsidRPr="008B7AAE" w:rsidRDefault="008D696B" w:rsidP="008D696B">
            <w:pPr>
              <w:spacing w:after="0" w:line="240" w:lineRule="auto"/>
              <w:outlineLvl w:val="0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="00A231A2" w:rsidRPr="008B7AAE">
              <w:rPr>
                <w:rFonts w:ascii="Tahoma" w:hAnsi="Tahoma" w:cs="Tahoma"/>
                <w:sz w:val="16"/>
                <w:szCs w:val="16"/>
              </w:rPr>
              <w:t xml:space="preserve"> unit</w:t>
            </w:r>
          </w:p>
        </w:tc>
        <w:tc>
          <w:tcPr>
            <w:tcW w:w="1434" w:type="dxa"/>
          </w:tcPr>
          <w:p w:rsidR="00A231A2" w:rsidRPr="008B7AAE" w:rsidRDefault="00A231A2" w:rsidP="00735155">
            <w:pPr>
              <w:spacing w:after="0" w:line="240" w:lineRule="auto"/>
              <w:outlineLvl w:val="0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A231A2" w:rsidTr="00735155">
        <w:trPr>
          <w:trHeight w:val="678"/>
        </w:trPr>
        <w:tc>
          <w:tcPr>
            <w:tcW w:w="4230" w:type="dxa"/>
          </w:tcPr>
          <w:p w:rsidR="00A231A2" w:rsidRPr="008B7AAE" w:rsidRDefault="00A52D4A" w:rsidP="00735155">
            <w:pPr>
              <w:tabs>
                <w:tab w:val="left" w:pos="3492"/>
                <w:tab w:val="left" w:pos="3597"/>
              </w:tabs>
              <w:spacing w:after="0" w:line="240" w:lineRule="auto"/>
              <w:ind w:left="792" w:hanging="360"/>
              <w:outlineLvl w:val="0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4</w:t>
            </w:r>
            <w:r w:rsidR="00A231A2" w:rsidRPr="008B7AAE">
              <w:rPr>
                <w:rFonts w:ascii="Tahoma" w:hAnsi="Tahoma" w:cs="Tahoma"/>
                <w:sz w:val="16"/>
                <w:szCs w:val="16"/>
              </w:rPr>
              <w:t>.Security Uniform as per PNP-SAGSD requirement composed of the following:</w:t>
            </w:r>
          </w:p>
        </w:tc>
        <w:tc>
          <w:tcPr>
            <w:tcW w:w="1620" w:type="dxa"/>
          </w:tcPr>
          <w:p w:rsidR="00A231A2" w:rsidRPr="008B7AAE" w:rsidRDefault="00A231A2" w:rsidP="00735155">
            <w:pPr>
              <w:spacing w:after="0" w:line="240" w:lineRule="auto"/>
              <w:outlineLvl w:val="0"/>
              <w:rPr>
                <w:rFonts w:ascii="Tahoma" w:hAnsi="Tahoma" w:cs="Tahoma"/>
                <w:sz w:val="16"/>
                <w:szCs w:val="16"/>
              </w:rPr>
            </w:pPr>
            <w:r w:rsidRPr="008B7AAE">
              <w:rPr>
                <w:rFonts w:ascii="Tahoma" w:hAnsi="Tahoma" w:cs="Tahoma"/>
                <w:sz w:val="16"/>
                <w:szCs w:val="16"/>
              </w:rPr>
              <w:t>6 pieces</w:t>
            </w:r>
          </w:p>
        </w:tc>
        <w:tc>
          <w:tcPr>
            <w:tcW w:w="1434" w:type="dxa"/>
          </w:tcPr>
          <w:p w:rsidR="00A231A2" w:rsidRPr="008B7AAE" w:rsidRDefault="00A231A2" w:rsidP="00735155">
            <w:pPr>
              <w:spacing w:after="0" w:line="240" w:lineRule="auto"/>
              <w:outlineLvl w:val="0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A231A2" w:rsidTr="00735155">
        <w:trPr>
          <w:trHeight w:val="407"/>
        </w:trPr>
        <w:tc>
          <w:tcPr>
            <w:tcW w:w="7284" w:type="dxa"/>
            <w:gridSpan w:val="3"/>
          </w:tcPr>
          <w:p w:rsidR="00A231A2" w:rsidRPr="008B7AAE" w:rsidRDefault="00A231A2" w:rsidP="00735155">
            <w:pPr>
              <w:tabs>
                <w:tab w:val="left" w:pos="3492"/>
                <w:tab w:val="left" w:pos="3597"/>
              </w:tabs>
              <w:spacing w:after="0" w:line="20" w:lineRule="atLeast"/>
              <w:ind w:left="792" w:hanging="360"/>
              <w:rPr>
                <w:rFonts w:ascii="Tahoma" w:hAnsi="Tahoma" w:cs="Tahoma"/>
                <w:b/>
                <w:sz w:val="16"/>
                <w:szCs w:val="16"/>
              </w:rPr>
            </w:pPr>
            <w:r w:rsidRPr="008B7AAE">
              <w:rPr>
                <w:rFonts w:ascii="Tahoma" w:hAnsi="Tahoma" w:cs="Tahoma"/>
                <w:b/>
                <w:sz w:val="16"/>
                <w:szCs w:val="16"/>
              </w:rPr>
              <w:t>Note: Other Requirements for submission</w:t>
            </w:r>
          </w:p>
          <w:p w:rsidR="00A231A2" w:rsidRPr="008B7AAE" w:rsidRDefault="00A231A2" w:rsidP="00735155">
            <w:pPr>
              <w:tabs>
                <w:tab w:val="left" w:pos="3492"/>
                <w:tab w:val="left" w:pos="3597"/>
              </w:tabs>
              <w:spacing w:after="0" w:line="240" w:lineRule="auto"/>
              <w:ind w:left="792" w:hanging="360"/>
              <w:rPr>
                <w:rFonts w:ascii="Tahoma" w:hAnsi="Tahoma" w:cs="Tahoma"/>
                <w:b/>
                <w:sz w:val="16"/>
                <w:szCs w:val="16"/>
              </w:rPr>
            </w:pPr>
            <w:r w:rsidRPr="008B7AAE">
              <w:rPr>
                <w:rFonts w:ascii="Tahoma" w:hAnsi="Tahoma" w:cs="Tahoma"/>
                <w:b/>
                <w:sz w:val="16"/>
                <w:szCs w:val="16"/>
              </w:rPr>
              <w:t>1. Permit/License to Operate a Private Security Agency from PNP</w:t>
            </w:r>
          </w:p>
          <w:p w:rsidR="00A231A2" w:rsidRPr="008B7AAE" w:rsidRDefault="00A231A2" w:rsidP="00735155">
            <w:pPr>
              <w:tabs>
                <w:tab w:val="left" w:pos="3492"/>
                <w:tab w:val="left" w:pos="3597"/>
              </w:tabs>
              <w:spacing w:after="0" w:line="240" w:lineRule="auto"/>
              <w:ind w:left="792" w:hanging="360"/>
              <w:rPr>
                <w:rFonts w:ascii="Tahoma" w:hAnsi="Tahoma" w:cs="Tahoma"/>
                <w:b/>
                <w:sz w:val="16"/>
                <w:szCs w:val="16"/>
              </w:rPr>
            </w:pPr>
            <w:r w:rsidRPr="008B7AAE">
              <w:rPr>
                <w:rFonts w:ascii="Tahoma" w:hAnsi="Tahoma" w:cs="Tahoma"/>
                <w:b/>
                <w:sz w:val="16"/>
                <w:szCs w:val="16"/>
              </w:rPr>
              <w:t>2. DOLE registration as contractor providing services or skilled workers to principal under service agreement:</w:t>
            </w:r>
          </w:p>
          <w:p w:rsidR="00A231A2" w:rsidRPr="008B7AAE" w:rsidRDefault="00B32A25" w:rsidP="00735155">
            <w:pPr>
              <w:tabs>
                <w:tab w:val="left" w:pos="3492"/>
                <w:tab w:val="left" w:pos="3597"/>
              </w:tabs>
              <w:spacing w:after="0" w:line="240" w:lineRule="auto"/>
              <w:ind w:left="792" w:hanging="360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3. Certificate as PADPAO</w:t>
            </w:r>
            <w:r w:rsidR="00A231A2" w:rsidRPr="008B7AAE">
              <w:rPr>
                <w:rFonts w:ascii="Tahoma" w:hAnsi="Tahoma" w:cs="Tahoma"/>
                <w:b/>
                <w:sz w:val="16"/>
                <w:szCs w:val="16"/>
              </w:rPr>
              <w:t xml:space="preserve"> Member;</w:t>
            </w:r>
          </w:p>
          <w:p w:rsidR="00A231A2" w:rsidRPr="008B7AAE" w:rsidRDefault="00A231A2" w:rsidP="00735155">
            <w:pPr>
              <w:tabs>
                <w:tab w:val="left" w:pos="3492"/>
                <w:tab w:val="left" w:pos="3597"/>
              </w:tabs>
              <w:spacing w:after="0" w:line="240" w:lineRule="auto"/>
              <w:ind w:left="792" w:hanging="360"/>
              <w:rPr>
                <w:rFonts w:ascii="Tahoma" w:hAnsi="Tahoma" w:cs="Tahoma"/>
                <w:b/>
                <w:sz w:val="16"/>
                <w:szCs w:val="16"/>
              </w:rPr>
            </w:pPr>
            <w:r w:rsidRPr="008B7AAE">
              <w:rPr>
                <w:rFonts w:ascii="Tahoma" w:hAnsi="Tahoma" w:cs="Tahoma"/>
                <w:b/>
                <w:sz w:val="16"/>
                <w:szCs w:val="16"/>
              </w:rPr>
              <w:t>4. Proof of ownership of Agency’s owned security equipment and service vehicles.</w:t>
            </w:r>
          </w:p>
          <w:p w:rsidR="00A231A2" w:rsidRPr="008B7AAE" w:rsidRDefault="00A231A2" w:rsidP="00735155">
            <w:pPr>
              <w:tabs>
                <w:tab w:val="left" w:pos="3492"/>
                <w:tab w:val="left" w:pos="3597"/>
              </w:tabs>
              <w:spacing w:after="0" w:line="240" w:lineRule="auto"/>
              <w:ind w:left="792" w:hanging="360"/>
              <w:rPr>
                <w:rFonts w:ascii="Tahoma" w:hAnsi="Tahoma" w:cs="Tahoma"/>
                <w:b/>
                <w:sz w:val="16"/>
                <w:szCs w:val="16"/>
              </w:rPr>
            </w:pPr>
            <w:r w:rsidRPr="008B7AAE">
              <w:rPr>
                <w:rFonts w:ascii="Tahoma" w:hAnsi="Tahoma" w:cs="Tahoma"/>
                <w:b/>
                <w:sz w:val="16"/>
                <w:szCs w:val="16"/>
              </w:rPr>
              <w:t xml:space="preserve">5. Disposition of guards and firearms </w:t>
            </w:r>
          </w:p>
          <w:p w:rsidR="00A231A2" w:rsidRPr="008B7AAE" w:rsidRDefault="00A231A2" w:rsidP="00735155">
            <w:pPr>
              <w:tabs>
                <w:tab w:val="left" w:pos="3492"/>
                <w:tab w:val="left" w:pos="3597"/>
              </w:tabs>
              <w:spacing w:after="0" w:line="240" w:lineRule="auto"/>
              <w:ind w:left="792" w:hanging="360"/>
              <w:rPr>
                <w:rFonts w:ascii="Tahoma" w:hAnsi="Tahoma" w:cs="Tahoma"/>
                <w:b/>
                <w:sz w:val="16"/>
                <w:szCs w:val="16"/>
              </w:rPr>
            </w:pPr>
            <w:r w:rsidRPr="008B7AAE">
              <w:rPr>
                <w:rFonts w:ascii="Tahoma" w:hAnsi="Tahoma" w:cs="Tahoma"/>
                <w:b/>
                <w:sz w:val="16"/>
                <w:szCs w:val="16"/>
              </w:rPr>
              <w:t>6. Security Plan with a certificate of site inspection</w:t>
            </w:r>
          </w:p>
          <w:p w:rsidR="00A231A2" w:rsidRPr="008B7AAE" w:rsidRDefault="00A231A2" w:rsidP="00735155">
            <w:pPr>
              <w:tabs>
                <w:tab w:val="left" w:pos="3492"/>
                <w:tab w:val="left" w:pos="3597"/>
              </w:tabs>
              <w:spacing w:after="0" w:line="240" w:lineRule="auto"/>
              <w:ind w:left="792" w:hanging="360"/>
              <w:rPr>
                <w:rFonts w:ascii="Tahoma" w:hAnsi="Tahoma" w:cs="Tahoma"/>
                <w:b/>
                <w:sz w:val="16"/>
                <w:szCs w:val="16"/>
              </w:rPr>
            </w:pPr>
            <w:r w:rsidRPr="008B7AAE">
              <w:rPr>
                <w:rFonts w:ascii="Tahoma" w:hAnsi="Tahoma" w:cs="Tahoma"/>
                <w:b/>
                <w:sz w:val="16"/>
                <w:szCs w:val="16"/>
              </w:rPr>
              <w:t>7. Certification of at least satisfactory performance from current clients. (Required)</w:t>
            </w:r>
          </w:p>
          <w:p w:rsidR="00A231A2" w:rsidRPr="008B7AAE" w:rsidRDefault="00A231A2" w:rsidP="00735155">
            <w:pPr>
              <w:tabs>
                <w:tab w:val="left" w:pos="3492"/>
                <w:tab w:val="left" w:pos="3597"/>
              </w:tabs>
              <w:spacing w:after="0" w:line="240" w:lineRule="auto"/>
              <w:ind w:left="792" w:hanging="360"/>
              <w:rPr>
                <w:rFonts w:ascii="Tahoma" w:hAnsi="Tahoma" w:cs="Tahoma"/>
                <w:b/>
                <w:sz w:val="16"/>
                <w:szCs w:val="16"/>
              </w:rPr>
            </w:pPr>
            <w:r w:rsidRPr="008B7AAE">
              <w:rPr>
                <w:rFonts w:ascii="Tahoma" w:hAnsi="Tahoma" w:cs="Tahoma"/>
                <w:b/>
                <w:sz w:val="16"/>
                <w:szCs w:val="16"/>
              </w:rPr>
              <w:t>8. Certific</w:t>
            </w:r>
            <w:r w:rsidR="00B32A25">
              <w:rPr>
                <w:rFonts w:ascii="Tahoma" w:hAnsi="Tahoma" w:cs="Tahoma"/>
                <w:b/>
                <w:sz w:val="16"/>
                <w:szCs w:val="16"/>
              </w:rPr>
              <w:t>a</w:t>
            </w:r>
            <w:r w:rsidRPr="008B7AAE">
              <w:rPr>
                <w:rFonts w:ascii="Tahoma" w:hAnsi="Tahoma" w:cs="Tahoma"/>
                <w:b/>
                <w:sz w:val="16"/>
                <w:szCs w:val="16"/>
              </w:rPr>
              <w:t>tion of at least satisfactory performance from previous clients. (Optional, to be used in the evaluation in case of tied bids.</w:t>
            </w:r>
          </w:p>
        </w:tc>
        <w:bookmarkStart w:id="0" w:name="_GoBack"/>
        <w:bookmarkEnd w:id="0"/>
      </w:tr>
    </w:tbl>
    <w:p w:rsidR="00A231A2" w:rsidRDefault="00A231A2" w:rsidP="00A231A2">
      <w:pPr>
        <w:pStyle w:val="Subtitle"/>
        <w:jc w:val="left"/>
      </w:pPr>
    </w:p>
    <w:p w:rsidR="00B146C4" w:rsidRDefault="00B146C4" w:rsidP="00B146C4"/>
    <w:p w:rsidR="00B146C4" w:rsidRDefault="00B146C4" w:rsidP="00B146C4"/>
    <w:p w:rsidR="00B146C4" w:rsidRDefault="00B146C4" w:rsidP="00B146C4"/>
    <w:p w:rsidR="00B146C4" w:rsidRPr="00B146C4" w:rsidRDefault="00B146C4" w:rsidP="00B146C4"/>
    <w:p w:rsidR="00A231A2" w:rsidRPr="008B7AAE" w:rsidRDefault="00A231A2" w:rsidP="00A231A2">
      <w:pPr>
        <w:pStyle w:val="Subtitle"/>
        <w:jc w:val="left"/>
      </w:pPr>
      <w:r w:rsidRPr="008B7AAE">
        <w:t>____________________________________________</w:t>
      </w:r>
    </w:p>
    <w:p w:rsidR="00A231A2" w:rsidRPr="008B7AAE" w:rsidRDefault="00A231A2" w:rsidP="00A231A2">
      <w:pPr>
        <w:pStyle w:val="Subtitle"/>
        <w:jc w:val="left"/>
        <w:rPr>
          <w:sz w:val="20"/>
          <w:szCs w:val="20"/>
        </w:rPr>
      </w:pPr>
      <w:r w:rsidRPr="008B7AAE">
        <w:rPr>
          <w:sz w:val="20"/>
          <w:szCs w:val="20"/>
        </w:rPr>
        <w:t>Name/Signature of Bidders/Authorized Signatory</w:t>
      </w:r>
    </w:p>
    <w:p w:rsidR="00A231A2" w:rsidRDefault="00A231A2" w:rsidP="00A231A2">
      <w:pPr>
        <w:pBdr>
          <w:bottom w:val="single" w:sz="12" w:space="0" w:color="auto"/>
        </w:pBdr>
      </w:pPr>
    </w:p>
    <w:p w:rsidR="00B146C4" w:rsidRDefault="00B146C4" w:rsidP="00A231A2">
      <w:pPr>
        <w:pBdr>
          <w:bottom w:val="single" w:sz="12" w:space="0" w:color="auto"/>
        </w:pBdr>
      </w:pPr>
    </w:p>
    <w:p w:rsidR="00B146C4" w:rsidRDefault="00B146C4" w:rsidP="00A231A2">
      <w:pPr>
        <w:pBdr>
          <w:bottom w:val="single" w:sz="12" w:space="0" w:color="auto"/>
        </w:pBdr>
      </w:pPr>
    </w:p>
    <w:p w:rsidR="00A231A2" w:rsidRPr="00ED4D3D" w:rsidRDefault="00A231A2" w:rsidP="00A231A2">
      <w:pPr>
        <w:pStyle w:val="Subtitle"/>
        <w:jc w:val="left"/>
      </w:pPr>
      <w:r w:rsidRPr="008B7AAE">
        <w:rPr>
          <w:bCs/>
          <w:sz w:val="18"/>
          <w:szCs w:val="28"/>
        </w:rPr>
        <w:t>Address and Telephone Number</w:t>
      </w:r>
    </w:p>
    <w:p w:rsidR="00A231A2" w:rsidRPr="008B7AAE" w:rsidRDefault="00A231A2" w:rsidP="00A231A2">
      <w:pPr>
        <w:jc w:val="left"/>
        <w:rPr>
          <w:b/>
          <w:bCs/>
          <w:sz w:val="18"/>
          <w:szCs w:val="28"/>
        </w:rPr>
      </w:pPr>
    </w:p>
    <w:p w:rsidR="00BB53CB" w:rsidRDefault="00BB53CB"/>
    <w:sectPr w:rsidR="00BB53CB" w:rsidSect="00A231A2">
      <w:pgSz w:w="12240" w:h="15840"/>
      <w:pgMar w:top="432" w:right="1440" w:bottom="288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A231A2"/>
    <w:rsid w:val="001C19E2"/>
    <w:rsid w:val="002E0B1D"/>
    <w:rsid w:val="00530000"/>
    <w:rsid w:val="008D696B"/>
    <w:rsid w:val="009D7A8F"/>
    <w:rsid w:val="00A231A2"/>
    <w:rsid w:val="00A52D4A"/>
    <w:rsid w:val="00B146C4"/>
    <w:rsid w:val="00B32A25"/>
    <w:rsid w:val="00BB53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52BDA6"/>
  <w15:docId w15:val="{5D3563FA-54B3-4974-ADC1-F2705616AF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231A2"/>
    <w:pPr>
      <w:overflowPunct w:val="0"/>
      <w:autoSpaceDE w:val="0"/>
      <w:autoSpaceDN w:val="0"/>
      <w:adjustRightInd w:val="0"/>
      <w:spacing w:before="120" w:after="240" w:line="240" w:lineRule="atLeast"/>
      <w:jc w:val="both"/>
      <w:textAlignment w:val="baseline"/>
    </w:pPr>
    <w:rPr>
      <w:rFonts w:ascii="Times New Roman" w:eastAsia="Times New Roman" w:hAnsi="Times New Roman" w:cs="Times New Roman"/>
      <w:sz w:val="24"/>
      <w:szCs w:val="20"/>
    </w:rPr>
  </w:style>
  <w:style w:type="paragraph" w:styleId="Heading4">
    <w:name w:val="heading 4"/>
    <w:basedOn w:val="Normal"/>
    <w:next w:val="Normal"/>
    <w:link w:val="Heading4Char"/>
    <w:autoRedefine/>
    <w:qFormat/>
    <w:rsid w:val="00A231A2"/>
    <w:pPr>
      <w:keepNext/>
      <w:spacing w:before="0" w:after="0"/>
      <w:jc w:val="center"/>
      <w:outlineLvl w:val="3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A231A2"/>
    <w:rPr>
      <w:rFonts w:ascii="Times New Roman" w:eastAsia="Times New Roman" w:hAnsi="Times New Roman" w:cs="Times New Roman"/>
      <w:b/>
      <w:bCs/>
      <w:sz w:val="28"/>
      <w:szCs w:val="28"/>
    </w:rPr>
  </w:style>
  <w:style w:type="table" w:styleId="TableGrid">
    <w:name w:val="Table Grid"/>
    <w:basedOn w:val="TableNormal"/>
    <w:rsid w:val="00A231A2"/>
    <w:pPr>
      <w:overflowPunct w:val="0"/>
      <w:autoSpaceDE w:val="0"/>
      <w:autoSpaceDN w:val="0"/>
      <w:adjustRightInd w:val="0"/>
      <w:spacing w:after="240" w:line="240" w:lineRule="atLeast"/>
      <w:jc w:val="both"/>
      <w:textAlignment w:val="baseline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link w:val="NoSpacingChar"/>
    <w:qFormat/>
    <w:rsid w:val="00A231A2"/>
    <w:pPr>
      <w:spacing w:after="240" w:line="240" w:lineRule="atLeast"/>
      <w:ind w:left="1440" w:hanging="720"/>
      <w:jc w:val="both"/>
    </w:pPr>
    <w:rPr>
      <w:rFonts w:ascii="Calibri" w:eastAsia="Calibri" w:hAnsi="Calibri" w:cs="Times New Roman"/>
      <w:lang w:val="en-PH"/>
    </w:rPr>
  </w:style>
  <w:style w:type="character" w:customStyle="1" w:styleId="NoSpacingChar">
    <w:name w:val="No Spacing Char"/>
    <w:link w:val="NoSpacing"/>
    <w:rsid w:val="00A231A2"/>
    <w:rPr>
      <w:rFonts w:ascii="Calibri" w:eastAsia="Calibri" w:hAnsi="Calibri" w:cs="Times New Roman"/>
      <w:lang w:val="en-PH"/>
    </w:rPr>
  </w:style>
  <w:style w:type="character" w:styleId="Emphasis">
    <w:name w:val="Emphasis"/>
    <w:basedOn w:val="DefaultParagraphFont"/>
    <w:rsid w:val="00A231A2"/>
    <w:rPr>
      <w:i/>
      <w:iCs/>
    </w:rPr>
  </w:style>
  <w:style w:type="paragraph" w:styleId="Subtitle">
    <w:name w:val="Subtitle"/>
    <w:basedOn w:val="Normal"/>
    <w:next w:val="Normal"/>
    <w:link w:val="SubtitleChar"/>
    <w:qFormat/>
    <w:rsid w:val="00A231A2"/>
    <w:pPr>
      <w:spacing w:after="60"/>
      <w:jc w:val="center"/>
      <w:outlineLvl w:val="1"/>
    </w:pPr>
    <w:rPr>
      <w:rFonts w:asciiTheme="majorHAnsi" w:eastAsiaTheme="majorEastAsia" w:hAnsiTheme="majorHAnsi" w:cstheme="majorBidi"/>
      <w:szCs w:val="24"/>
    </w:rPr>
  </w:style>
  <w:style w:type="character" w:customStyle="1" w:styleId="SubtitleChar">
    <w:name w:val="Subtitle Char"/>
    <w:basedOn w:val="DefaultParagraphFont"/>
    <w:link w:val="Subtitle"/>
    <w:rsid w:val="00A231A2"/>
    <w:rPr>
      <w:rFonts w:asciiTheme="majorHAnsi" w:eastAsiaTheme="majorEastAsia" w:hAnsiTheme="majorHAnsi" w:cstheme="majorBidi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D696B"/>
    <w:pPr>
      <w:spacing w:before="0"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D696B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179</Words>
  <Characters>1025</Characters>
  <Application>Microsoft Office Word</Application>
  <DocSecurity>0</DocSecurity>
  <Lines>8</Lines>
  <Paragraphs>2</Paragraphs>
  <ScaleCrop>false</ScaleCrop>
  <Company/>
  <LinksUpToDate>false</LinksUpToDate>
  <CharactersWithSpaces>1202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vilma c. limpengco</dc:creator>
  <cp:lastModifiedBy>ACER</cp:lastModifiedBy>
  <cp:revision>6</cp:revision>
  <cp:lastPrinted>2024-03-25T00:59:00Z</cp:lastPrinted>
  <dcterms:created xsi:type="dcterms:W3CDTF">2015-10-08T09:43:00Z</dcterms:created>
  <dcterms:modified xsi:type="dcterms:W3CDTF">2024-03-25T00:59:00Z</dcterms:modified>
</cp:coreProperties>
</file>